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3D" w:rsidRPr="0041293D" w:rsidRDefault="0041293D" w:rsidP="0041293D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Ref.kode</w:t>
      </w:r>
      <w:proofErr w:type="spellEnd"/>
      <w:r>
        <w:rPr>
          <w:b/>
          <w:sz w:val="20"/>
          <w:szCs w:val="20"/>
        </w:rPr>
        <w:t>: 3-1</w:t>
      </w:r>
    </w:p>
    <w:p w:rsidR="0090087A" w:rsidRPr="0090087A" w:rsidRDefault="0090087A" w:rsidP="0090087A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90087A">
        <w:rPr>
          <w:b/>
          <w:sz w:val="44"/>
          <w:szCs w:val="44"/>
        </w:rPr>
        <w:t>Etiske retningslinjer</w:t>
      </w:r>
    </w:p>
    <w:p w:rsidR="0090087A" w:rsidRDefault="0090087A" w:rsidP="0090087A">
      <w:pPr>
        <w:autoSpaceDE w:val="0"/>
        <w:autoSpaceDN w:val="0"/>
        <w:adjustRightInd w:val="0"/>
        <w:rPr>
          <w:sz w:val="36"/>
          <w:szCs w:val="36"/>
        </w:rPr>
      </w:pPr>
    </w:p>
    <w:p w:rsidR="0090087A" w:rsidRPr="00CF40A8" w:rsidRDefault="0090087A" w:rsidP="0090087A">
      <w:pPr>
        <w:autoSpaceDE w:val="0"/>
        <w:autoSpaceDN w:val="0"/>
        <w:adjustRightInd w:val="0"/>
        <w:rPr>
          <w:sz w:val="36"/>
          <w:szCs w:val="36"/>
        </w:rPr>
      </w:pPr>
      <w:r w:rsidRPr="00CF40A8">
        <w:rPr>
          <w:sz w:val="36"/>
          <w:szCs w:val="36"/>
        </w:rPr>
        <w:t>Følgende prinsipper danner et felles etisk grunnlag for KSI:</w:t>
      </w:r>
    </w:p>
    <w:p w:rsidR="0090087A" w:rsidRDefault="0090087A" w:rsidP="0090087A">
      <w:pPr>
        <w:rPr>
          <w:color w:val="FF0000"/>
        </w:rPr>
      </w:pPr>
    </w:p>
    <w:p w:rsidR="0090087A" w:rsidRPr="00CF40A8" w:rsidRDefault="0090087A" w:rsidP="0090087A">
      <w:pPr>
        <w:autoSpaceDE w:val="0"/>
        <w:autoSpaceDN w:val="0"/>
        <w:adjustRightInd w:val="0"/>
        <w:rPr>
          <w:b/>
          <w:sz w:val="28"/>
          <w:szCs w:val="28"/>
        </w:rPr>
      </w:pPr>
      <w:r w:rsidRPr="00CF40A8">
        <w:rPr>
          <w:b/>
          <w:sz w:val="28"/>
          <w:szCs w:val="28"/>
        </w:rPr>
        <w:t>Menneskelivets ukrenkelighet</w:t>
      </w:r>
    </w:p>
    <w:p w:rsidR="0090087A" w:rsidRPr="00CF40A8" w:rsidRDefault="0090087A" w:rsidP="0090087A">
      <w:pPr>
        <w:autoSpaceDE w:val="0"/>
        <w:autoSpaceDN w:val="0"/>
        <w:adjustRightInd w:val="0"/>
        <w:rPr>
          <w:color w:val="000000"/>
        </w:rPr>
      </w:pPr>
      <w:r w:rsidRPr="00CF40A8">
        <w:rPr>
          <w:color w:val="000000"/>
        </w:rPr>
        <w:t>Alle mennesker har en ukrenkelig verdi.</w:t>
      </w:r>
    </w:p>
    <w:p w:rsidR="0090087A" w:rsidRDefault="0090087A" w:rsidP="0090087A">
      <w:pPr>
        <w:autoSpaceDE w:val="0"/>
        <w:autoSpaceDN w:val="0"/>
        <w:adjustRightInd w:val="0"/>
        <w:rPr>
          <w:color w:val="000000"/>
        </w:rPr>
      </w:pPr>
    </w:p>
    <w:p w:rsidR="0090087A" w:rsidRPr="00CF40A8" w:rsidRDefault="0090087A" w:rsidP="0090087A">
      <w:pPr>
        <w:autoSpaceDE w:val="0"/>
        <w:autoSpaceDN w:val="0"/>
        <w:adjustRightInd w:val="0"/>
        <w:rPr>
          <w:color w:val="000000"/>
        </w:rPr>
      </w:pPr>
    </w:p>
    <w:p w:rsidR="0090087A" w:rsidRPr="00CF40A8" w:rsidRDefault="0090087A" w:rsidP="0090087A">
      <w:pPr>
        <w:autoSpaceDE w:val="0"/>
        <w:autoSpaceDN w:val="0"/>
        <w:adjustRightInd w:val="0"/>
        <w:rPr>
          <w:b/>
          <w:sz w:val="28"/>
          <w:szCs w:val="28"/>
        </w:rPr>
      </w:pPr>
      <w:r w:rsidRPr="00CF40A8">
        <w:rPr>
          <w:b/>
          <w:sz w:val="28"/>
          <w:szCs w:val="28"/>
        </w:rPr>
        <w:t>Respekt for enkeltindividet</w:t>
      </w:r>
    </w:p>
    <w:p w:rsidR="0090087A" w:rsidRDefault="0090087A" w:rsidP="0090087A">
      <w:pPr>
        <w:autoSpaceDE w:val="0"/>
        <w:autoSpaceDN w:val="0"/>
        <w:adjustRightInd w:val="0"/>
        <w:rPr>
          <w:color w:val="000000"/>
        </w:rPr>
      </w:pPr>
      <w:r w:rsidRPr="00CF40A8">
        <w:rPr>
          <w:color w:val="000000"/>
        </w:rPr>
        <w:t>Respekt for enkeltind</w:t>
      </w:r>
      <w:r>
        <w:rPr>
          <w:color w:val="000000"/>
        </w:rPr>
        <w:t xml:space="preserve">ividets frihet, selvbestemmelse </w:t>
      </w:r>
      <w:r w:rsidRPr="00CF40A8">
        <w:rPr>
          <w:color w:val="000000"/>
        </w:rPr>
        <w:t xml:space="preserve">og </w:t>
      </w:r>
      <w:r w:rsidRPr="0073342A">
        <w:t>livskvalitet</w:t>
      </w:r>
      <w:r w:rsidRPr="00CF40A8">
        <w:rPr>
          <w:color w:val="000000"/>
        </w:rPr>
        <w:t xml:space="preserve"> er grunnleggende i</w:t>
      </w:r>
      <w:r>
        <w:rPr>
          <w:color w:val="000000"/>
        </w:rPr>
        <w:t xml:space="preserve"> vårt arbeid g</w:t>
      </w:r>
      <w:r w:rsidRPr="00CF40A8">
        <w:rPr>
          <w:color w:val="000000"/>
        </w:rPr>
        <w:t>jennom brukermedvirkning skal</w:t>
      </w:r>
      <w:r>
        <w:rPr>
          <w:color w:val="000000"/>
        </w:rPr>
        <w:t xml:space="preserve"> de ansatte </w:t>
      </w:r>
      <w:r w:rsidRPr="00CF40A8">
        <w:rPr>
          <w:color w:val="000000"/>
        </w:rPr>
        <w:t>bidra til å styrke den enkeltes mulighet for mestring</w:t>
      </w:r>
      <w:r>
        <w:rPr>
          <w:color w:val="000000"/>
        </w:rPr>
        <w:t xml:space="preserve"> </w:t>
      </w:r>
      <w:r w:rsidRPr="00CF40A8">
        <w:rPr>
          <w:color w:val="000000"/>
        </w:rPr>
        <w:t>og kontroll over eget liv.</w:t>
      </w:r>
    </w:p>
    <w:p w:rsidR="0090087A" w:rsidRPr="00CF40A8" w:rsidRDefault="0090087A" w:rsidP="0090087A">
      <w:pPr>
        <w:autoSpaceDE w:val="0"/>
        <w:autoSpaceDN w:val="0"/>
        <w:adjustRightInd w:val="0"/>
        <w:rPr>
          <w:color w:val="000000"/>
        </w:rPr>
      </w:pPr>
    </w:p>
    <w:p w:rsidR="0090087A" w:rsidRPr="00CF40A8" w:rsidRDefault="0090087A" w:rsidP="0090087A">
      <w:pPr>
        <w:autoSpaceDE w:val="0"/>
        <w:autoSpaceDN w:val="0"/>
        <w:adjustRightInd w:val="0"/>
        <w:rPr>
          <w:b/>
          <w:sz w:val="28"/>
          <w:szCs w:val="28"/>
        </w:rPr>
      </w:pPr>
      <w:r w:rsidRPr="00CF40A8">
        <w:rPr>
          <w:b/>
          <w:sz w:val="28"/>
          <w:szCs w:val="28"/>
        </w:rPr>
        <w:t>Helhetssyn på mennesker</w:t>
      </w:r>
    </w:p>
    <w:p w:rsidR="0090087A" w:rsidRPr="00CF40A8" w:rsidRDefault="0090087A" w:rsidP="009008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Vårt</w:t>
      </w:r>
      <w:r w:rsidRPr="00CF40A8">
        <w:rPr>
          <w:color w:val="000000"/>
        </w:rPr>
        <w:t xml:space="preserve"> arbeid legger til grunn et</w:t>
      </w:r>
      <w:r>
        <w:rPr>
          <w:color w:val="000000"/>
        </w:rPr>
        <w:t xml:space="preserve"> </w:t>
      </w:r>
      <w:r w:rsidRPr="00CF40A8">
        <w:rPr>
          <w:color w:val="000000"/>
        </w:rPr>
        <w:t xml:space="preserve">helhetlig syn på </w:t>
      </w:r>
      <w:r>
        <w:rPr>
          <w:color w:val="000000"/>
        </w:rPr>
        <w:t xml:space="preserve">mennesket og på hvordan individ </w:t>
      </w:r>
      <w:r w:rsidRPr="00CF40A8">
        <w:rPr>
          <w:color w:val="000000"/>
        </w:rPr>
        <w:t xml:space="preserve">og </w:t>
      </w:r>
      <w:r w:rsidRPr="0073342A">
        <w:t xml:space="preserve">samfunn </w:t>
      </w:r>
      <w:r w:rsidRPr="00CF40A8">
        <w:rPr>
          <w:color w:val="000000"/>
        </w:rPr>
        <w:t>p</w:t>
      </w:r>
      <w:r>
        <w:rPr>
          <w:color w:val="000000"/>
        </w:rPr>
        <w:t>åvirker hverandre. Den ansatte</w:t>
      </w:r>
      <w:r w:rsidRPr="00CF40A8">
        <w:rPr>
          <w:color w:val="000000"/>
        </w:rPr>
        <w:t xml:space="preserve"> skal</w:t>
      </w:r>
      <w:r>
        <w:rPr>
          <w:color w:val="000000"/>
        </w:rPr>
        <w:t xml:space="preserve"> </w:t>
      </w:r>
      <w:r w:rsidRPr="00CF40A8">
        <w:rPr>
          <w:color w:val="000000"/>
        </w:rPr>
        <w:t>bidra til at ulike deler av hjelpeapparatet samarbeider</w:t>
      </w:r>
    </w:p>
    <w:p w:rsidR="0090087A" w:rsidRDefault="0090087A" w:rsidP="0090087A">
      <w:pPr>
        <w:autoSpaceDE w:val="0"/>
        <w:autoSpaceDN w:val="0"/>
        <w:adjustRightInd w:val="0"/>
        <w:rPr>
          <w:color w:val="000000"/>
        </w:rPr>
      </w:pPr>
      <w:r w:rsidRPr="00CF40A8">
        <w:rPr>
          <w:color w:val="000000"/>
        </w:rPr>
        <w:t>om å gi bruke</w:t>
      </w:r>
      <w:r>
        <w:rPr>
          <w:color w:val="000000"/>
        </w:rPr>
        <w:t xml:space="preserve">ren/klienten et helhetlig </w:t>
      </w:r>
      <w:r w:rsidRPr="00CF40A8">
        <w:rPr>
          <w:color w:val="000000"/>
        </w:rPr>
        <w:t>tilbud.</w:t>
      </w:r>
    </w:p>
    <w:p w:rsidR="0090087A" w:rsidRPr="00CF40A8" w:rsidRDefault="0090087A" w:rsidP="0090087A">
      <w:pPr>
        <w:autoSpaceDE w:val="0"/>
        <w:autoSpaceDN w:val="0"/>
        <w:adjustRightInd w:val="0"/>
        <w:rPr>
          <w:color w:val="000000"/>
        </w:rPr>
      </w:pPr>
    </w:p>
    <w:p w:rsidR="0090087A" w:rsidRPr="00CF40A8" w:rsidRDefault="0090087A" w:rsidP="0090087A">
      <w:pPr>
        <w:autoSpaceDE w:val="0"/>
        <w:autoSpaceDN w:val="0"/>
        <w:adjustRightInd w:val="0"/>
        <w:rPr>
          <w:b/>
          <w:sz w:val="28"/>
          <w:szCs w:val="28"/>
        </w:rPr>
      </w:pPr>
      <w:r w:rsidRPr="00CF40A8">
        <w:rPr>
          <w:b/>
          <w:sz w:val="28"/>
          <w:szCs w:val="28"/>
        </w:rPr>
        <w:t>Likeverd og ikke-diskriminering</w:t>
      </w:r>
    </w:p>
    <w:p w:rsidR="0090087A" w:rsidRDefault="0090087A" w:rsidP="0090087A">
      <w:pPr>
        <w:autoSpaceDE w:val="0"/>
        <w:autoSpaceDN w:val="0"/>
        <w:adjustRightInd w:val="0"/>
        <w:rPr>
          <w:color w:val="000000"/>
        </w:rPr>
      </w:pPr>
      <w:r w:rsidRPr="00CF40A8">
        <w:rPr>
          <w:color w:val="000000"/>
        </w:rPr>
        <w:t>Alle mennesker er likeverdige og har krav på et</w:t>
      </w:r>
      <w:r>
        <w:rPr>
          <w:color w:val="000000"/>
        </w:rPr>
        <w:t xml:space="preserve"> </w:t>
      </w:r>
      <w:r w:rsidRPr="00CF40A8">
        <w:rPr>
          <w:color w:val="000000"/>
        </w:rPr>
        <w:t>verdig liv. Diskrimineri</w:t>
      </w:r>
      <w:bookmarkStart w:id="0" w:name="_GoBack"/>
      <w:bookmarkEnd w:id="0"/>
      <w:r w:rsidRPr="00CF40A8">
        <w:rPr>
          <w:color w:val="000000"/>
        </w:rPr>
        <w:t>ng på grunnlag av nasjonalitet,</w:t>
      </w:r>
      <w:r>
        <w:rPr>
          <w:color w:val="000000"/>
        </w:rPr>
        <w:t xml:space="preserve"> h</w:t>
      </w:r>
      <w:r w:rsidRPr="00CF40A8">
        <w:rPr>
          <w:color w:val="000000"/>
        </w:rPr>
        <w:t>udfarge, språk, kultur, klasse, kjønn, seksuell</w:t>
      </w:r>
      <w:r>
        <w:rPr>
          <w:color w:val="000000"/>
        </w:rPr>
        <w:t xml:space="preserve"> </w:t>
      </w:r>
      <w:r w:rsidRPr="00CF40A8">
        <w:rPr>
          <w:color w:val="000000"/>
        </w:rPr>
        <w:t>legning, alder, funksjonshemning, religiøs tro eller</w:t>
      </w:r>
      <w:r>
        <w:rPr>
          <w:color w:val="000000"/>
        </w:rPr>
        <w:t xml:space="preserve"> </w:t>
      </w:r>
      <w:r w:rsidRPr="00CF40A8">
        <w:rPr>
          <w:color w:val="000000"/>
        </w:rPr>
        <w:t>politiske oppfatninger er ikke akseptabelt og må</w:t>
      </w:r>
      <w:r>
        <w:rPr>
          <w:color w:val="000000"/>
        </w:rPr>
        <w:t xml:space="preserve"> </w:t>
      </w:r>
      <w:r w:rsidRPr="00CF40A8">
        <w:rPr>
          <w:color w:val="000000"/>
        </w:rPr>
        <w:t>bekjempes.</w:t>
      </w:r>
    </w:p>
    <w:p w:rsidR="0090087A" w:rsidRPr="00CF40A8" w:rsidRDefault="0090087A" w:rsidP="0090087A">
      <w:pPr>
        <w:autoSpaceDE w:val="0"/>
        <w:autoSpaceDN w:val="0"/>
        <w:adjustRightInd w:val="0"/>
        <w:rPr>
          <w:color w:val="000000"/>
        </w:rPr>
      </w:pPr>
    </w:p>
    <w:p w:rsidR="0090087A" w:rsidRPr="00CF40A8" w:rsidRDefault="0090087A" w:rsidP="0090087A">
      <w:pPr>
        <w:autoSpaceDE w:val="0"/>
        <w:autoSpaceDN w:val="0"/>
        <w:adjustRightInd w:val="0"/>
        <w:rPr>
          <w:b/>
          <w:sz w:val="28"/>
          <w:szCs w:val="28"/>
        </w:rPr>
      </w:pPr>
      <w:r w:rsidRPr="00CF40A8">
        <w:rPr>
          <w:b/>
          <w:sz w:val="28"/>
          <w:szCs w:val="28"/>
        </w:rPr>
        <w:t>Konfidensialitet og taushetsplikt</w:t>
      </w:r>
    </w:p>
    <w:p w:rsidR="0090087A" w:rsidRPr="00CF40A8" w:rsidRDefault="0090087A" w:rsidP="0090087A">
      <w:pPr>
        <w:autoSpaceDE w:val="0"/>
        <w:autoSpaceDN w:val="0"/>
        <w:adjustRightInd w:val="0"/>
        <w:rPr>
          <w:color w:val="000000"/>
        </w:rPr>
      </w:pPr>
      <w:r w:rsidRPr="00CF40A8">
        <w:rPr>
          <w:color w:val="000000"/>
        </w:rPr>
        <w:t>Ivaretakelse av k</w:t>
      </w:r>
      <w:r>
        <w:rPr>
          <w:color w:val="000000"/>
        </w:rPr>
        <w:t xml:space="preserve">onfidensialitet er en nødvendig </w:t>
      </w:r>
      <w:r w:rsidRPr="00CF40A8">
        <w:rPr>
          <w:color w:val="000000"/>
        </w:rPr>
        <w:t xml:space="preserve">del av respekten for </w:t>
      </w:r>
      <w:r w:rsidRPr="00355F92">
        <w:t>individets integritet</w:t>
      </w:r>
      <w:r>
        <w:rPr>
          <w:color w:val="000000"/>
        </w:rPr>
        <w:t xml:space="preserve">. </w:t>
      </w:r>
      <w:r w:rsidRPr="00CF40A8">
        <w:rPr>
          <w:color w:val="000000"/>
        </w:rPr>
        <w:t>Taushetsplikten er grunnlaget for tillit mellom yrkesutøveren</w:t>
      </w:r>
    </w:p>
    <w:p w:rsidR="0090087A" w:rsidRDefault="0090087A" w:rsidP="0090087A">
      <w:pPr>
        <w:autoSpaceDE w:val="0"/>
        <w:autoSpaceDN w:val="0"/>
        <w:adjustRightInd w:val="0"/>
        <w:rPr>
          <w:color w:val="000000"/>
        </w:rPr>
      </w:pPr>
      <w:r w:rsidRPr="00CF40A8">
        <w:rPr>
          <w:color w:val="000000"/>
        </w:rPr>
        <w:t>og bru</w:t>
      </w:r>
      <w:r>
        <w:rPr>
          <w:color w:val="000000"/>
        </w:rPr>
        <w:t xml:space="preserve">keren/klienten. Dersom det skal </w:t>
      </w:r>
      <w:r w:rsidRPr="00CF40A8">
        <w:rPr>
          <w:color w:val="000000"/>
        </w:rPr>
        <w:t>gjøres unntak fra</w:t>
      </w:r>
      <w:r>
        <w:rPr>
          <w:color w:val="000000"/>
        </w:rPr>
        <w:t xml:space="preserve"> taushetsplikten må dette kunne </w:t>
      </w:r>
      <w:r w:rsidRPr="00CF40A8">
        <w:rPr>
          <w:color w:val="000000"/>
        </w:rPr>
        <w:t>begrunnes med at an</w:t>
      </w:r>
      <w:r>
        <w:rPr>
          <w:color w:val="000000"/>
        </w:rPr>
        <w:t>dre etiske hensyn veier tyngre.</w:t>
      </w:r>
    </w:p>
    <w:p w:rsidR="0090087A" w:rsidRPr="00CF40A8" w:rsidRDefault="0090087A" w:rsidP="0090087A">
      <w:pPr>
        <w:autoSpaceDE w:val="0"/>
        <w:autoSpaceDN w:val="0"/>
        <w:adjustRightInd w:val="0"/>
        <w:rPr>
          <w:color w:val="000000"/>
        </w:rPr>
      </w:pPr>
    </w:p>
    <w:p w:rsidR="0090087A" w:rsidRPr="00CF40A8" w:rsidRDefault="0090087A" w:rsidP="0090087A">
      <w:pPr>
        <w:autoSpaceDE w:val="0"/>
        <w:autoSpaceDN w:val="0"/>
        <w:adjustRightInd w:val="0"/>
        <w:rPr>
          <w:b/>
          <w:sz w:val="28"/>
          <w:szCs w:val="28"/>
        </w:rPr>
      </w:pPr>
      <w:r w:rsidRPr="00CF40A8">
        <w:rPr>
          <w:b/>
          <w:sz w:val="28"/>
          <w:szCs w:val="28"/>
        </w:rPr>
        <w:t>Varslingsansvar</w:t>
      </w:r>
    </w:p>
    <w:p w:rsidR="0090087A" w:rsidRPr="00CF40A8" w:rsidRDefault="0090087A" w:rsidP="009008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De ansatte kan</w:t>
      </w:r>
      <w:r w:rsidRPr="00CF40A8">
        <w:rPr>
          <w:color w:val="000000"/>
        </w:rPr>
        <w:t xml:space="preserve"> gjennom sitt ar</w:t>
      </w:r>
      <w:r>
        <w:rPr>
          <w:color w:val="000000"/>
        </w:rPr>
        <w:t xml:space="preserve">beid bli kjent med </w:t>
      </w:r>
      <w:r>
        <w:t>integritetskrenkende og uverdige forhold</w:t>
      </w:r>
      <w:r w:rsidRPr="00CF40A8">
        <w:t xml:space="preserve"> og/eller</w:t>
      </w:r>
      <w:r>
        <w:t xml:space="preserve"> </w:t>
      </w:r>
      <w:r w:rsidRPr="00CF40A8">
        <w:t>faglig uforsvarlig tjenesteyting</w:t>
      </w:r>
      <w:r w:rsidRPr="00CF40A8">
        <w:rPr>
          <w:i/>
          <w:color w:val="FF0000"/>
        </w:rPr>
        <w:t xml:space="preserve"> </w:t>
      </w:r>
      <w:r>
        <w:rPr>
          <w:color w:val="000000"/>
        </w:rPr>
        <w:t xml:space="preserve">for enkeltmennesker eller </w:t>
      </w:r>
      <w:r w:rsidRPr="00CF40A8">
        <w:rPr>
          <w:color w:val="000000"/>
        </w:rPr>
        <w:t>grupper og har et m</w:t>
      </w:r>
      <w:r>
        <w:rPr>
          <w:color w:val="000000"/>
        </w:rPr>
        <w:t xml:space="preserve">oralsk ansvar for å gjøre disse forholdene kjent til </w:t>
      </w:r>
      <w:r>
        <w:t>leder/</w:t>
      </w:r>
      <w:r w:rsidRPr="00CF40A8">
        <w:t>fagansvarlig</w:t>
      </w:r>
      <w:r w:rsidR="009738AD">
        <w:t xml:space="preserve"> gjennom å bruke prosedyre og skjema for varsling internt i KSI</w:t>
      </w:r>
      <w:r>
        <w:rPr>
          <w:color w:val="000000"/>
        </w:rPr>
        <w:t>.</w:t>
      </w:r>
    </w:p>
    <w:p w:rsidR="0090087A" w:rsidRPr="00CF40A8" w:rsidRDefault="0090087A" w:rsidP="0090087A">
      <w:pPr>
        <w:autoSpaceDE w:val="0"/>
        <w:autoSpaceDN w:val="0"/>
        <w:adjustRightInd w:val="0"/>
        <w:rPr>
          <w:color w:val="000000"/>
        </w:rPr>
      </w:pPr>
    </w:p>
    <w:p w:rsidR="0090087A" w:rsidRPr="00CF40A8" w:rsidRDefault="0090087A" w:rsidP="0090087A">
      <w:pPr>
        <w:autoSpaceDE w:val="0"/>
        <w:autoSpaceDN w:val="0"/>
        <w:adjustRightInd w:val="0"/>
        <w:rPr>
          <w:b/>
          <w:sz w:val="28"/>
          <w:szCs w:val="28"/>
        </w:rPr>
      </w:pPr>
      <w:r w:rsidRPr="00CF40A8">
        <w:rPr>
          <w:b/>
          <w:sz w:val="28"/>
          <w:szCs w:val="28"/>
        </w:rPr>
        <w:t>Rettferdighet</w:t>
      </w:r>
    </w:p>
    <w:p w:rsidR="0090087A" w:rsidRDefault="0090087A" w:rsidP="0090087A">
      <w:pPr>
        <w:autoSpaceDE w:val="0"/>
        <w:autoSpaceDN w:val="0"/>
        <w:adjustRightInd w:val="0"/>
        <w:rPr>
          <w:color w:val="000000"/>
        </w:rPr>
      </w:pPr>
      <w:r w:rsidRPr="00CF40A8">
        <w:rPr>
          <w:color w:val="000000"/>
        </w:rPr>
        <w:t>En rettferdig fordeling av sa</w:t>
      </w:r>
      <w:r>
        <w:rPr>
          <w:color w:val="000000"/>
        </w:rPr>
        <w:t xml:space="preserve">mfunnets ressurser er </w:t>
      </w:r>
      <w:r w:rsidRPr="00CF40A8">
        <w:rPr>
          <w:color w:val="000000"/>
        </w:rPr>
        <w:t>et viktig mål og en g</w:t>
      </w:r>
      <w:r>
        <w:rPr>
          <w:color w:val="000000"/>
        </w:rPr>
        <w:t>runnleggende etisk verdi i vårt arbeid.</w:t>
      </w:r>
    </w:p>
    <w:p w:rsidR="0090087A" w:rsidRPr="00CF40A8" w:rsidRDefault="0090087A" w:rsidP="0090087A">
      <w:pPr>
        <w:autoSpaceDE w:val="0"/>
        <w:autoSpaceDN w:val="0"/>
        <w:adjustRightInd w:val="0"/>
        <w:rPr>
          <w:color w:val="000000"/>
        </w:rPr>
      </w:pPr>
    </w:p>
    <w:p w:rsidR="0090087A" w:rsidRPr="00CF40A8" w:rsidRDefault="0090087A" w:rsidP="0090087A">
      <w:pPr>
        <w:autoSpaceDE w:val="0"/>
        <w:autoSpaceDN w:val="0"/>
        <w:adjustRightInd w:val="0"/>
        <w:rPr>
          <w:b/>
          <w:sz w:val="28"/>
          <w:szCs w:val="28"/>
        </w:rPr>
      </w:pPr>
      <w:r w:rsidRPr="00CF40A8">
        <w:rPr>
          <w:b/>
          <w:sz w:val="28"/>
          <w:szCs w:val="28"/>
        </w:rPr>
        <w:t>Individuelt ansvar</w:t>
      </w:r>
    </w:p>
    <w:p w:rsidR="0090087A" w:rsidRPr="00CF40A8" w:rsidRDefault="0090087A" w:rsidP="0090087A">
      <w:pPr>
        <w:autoSpaceDE w:val="0"/>
        <w:autoSpaceDN w:val="0"/>
        <w:adjustRightInd w:val="0"/>
        <w:rPr>
          <w:color w:val="FF0000"/>
        </w:rPr>
      </w:pPr>
      <w:r>
        <w:rPr>
          <w:color w:val="000000"/>
        </w:rPr>
        <w:t xml:space="preserve">De ansatte </w:t>
      </w:r>
      <w:r w:rsidRPr="00CF40A8">
        <w:rPr>
          <w:color w:val="000000"/>
        </w:rPr>
        <w:t>er forpliktet</w:t>
      </w:r>
      <w:r>
        <w:rPr>
          <w:color w:val="000000"/>
        </w:rPr>
        <w:t xml:space="preserve"> til å holde seg faglig oppdatert på sitt arbeidsområde</w:t>
      </w:r>
      <w:r w:rsidRPr="00CF40A8">
        <w:rPr>
          <w:color w:val="000000"/>
        </w:rPr>
        <w:t>. Dette gjelder</w:t>
      </w:r>
      <w:r>
        <w:rPr>
          <w:color w:val="000000"/>
        </w:rPr>
        <w:t xml:space="preserve"> </w:t>
      </w:r>
      <w:r w:rsidRPr="00CF40A8">
        <w:rPr>
          <w:color w:val="000000"/>
        </w:rPr>
        <w:t>faglig kunnskap, etisk refleksjon og kvaliteten</w:t>
      </w:r>
      <w:r>
        <w:rPr>
          <w:color w:val="000000"/>
        </w:rPr>
        <w:t xml:space="preserve"> </w:t>
      </w:r>
      <w:r w:rsidRPr="00CF40A8">
        <w:rPr>
          <w:color w:val="000000"/>
        </w:rPr>
        <w:t>i det konkrete, daglige a</w:t>
      </w:r>
      <w:r>
        <w:rPr>
          <w:color w:val="000000"/>
        </w:rPr>
        <w:t xml:space="preserve">rbeidet. Den enkelte ansatt </w:t>
      </w:r>
      <w:r w:rsidRPr="00CF40A8">
        <w:rPr>
          <w:color w:val="000000"/>
        </w:rPr>
        <w:t>er ansvarlig for egne handlinger. Selv om en</w:t>
      </w:r>
      <w:r>
        <w:rPr>
          <w:color w:val="000000"/>
        </w:rPr>
        <w:t xml:space="preserve"> </w:t>
      </w:r>
      <w:r w:rsidRPr="00CF40A8">
        <w:rPr>
          <w:color w:val="000000"/>
        </w:rPr>
        <w:t>handling er pålagt av overordnet myndighet, er det</w:t>
      </w:r>
      <w:r>
        <w:rPr>
          <w:color w:val="000000"/>
        </w:rPr>
        <w:t xml:space="preserve"> den enkelte ansatt</w:t>
      </w:r>
      <w:r w:rsidRPr="00CF40A8">
        <w:rPr>
          <w:color w:val="000000"/>
        </w:rPr>
        <w:t xml:space="preserve"> som handler, gjør de etiske</w:t>
      </w:r>
      <w:r>
        <w:rPr>
          <w:color w:val="000000"/>
        </w:rPr>
        <w:t xml:space="preserve"> </w:t>
      </w:r>
      <w:r w:rsidRPr="00CF40A8">
        <w:rPr>
          <w:color w:val="000000"/>
        </w:rPr>
        <w:t>vurderingene og som står inne for konsekvensene</w:t>
      </w:r>
      <w:r>
        <w:rPr>
          <w:color w:val="000000"/>
        </w:rPr>
        <w:t xml:space="preserve"> </w:t>
      </w:r>
      <w:r w:rsidRPr="00CF40A8">
        <w:rPr>
          <w:color w:val="000000"/>
        </w:rPr>
        <w:t>av disse.</w:t>
      </w:r>
    </w:p>
    <w:p w:rsidR="0090087A" w:rsidRDefault="0090087A"/>
    <w:sectPr w:rsidR="0090087A" w:rsidSect="001B1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087A"/>
    <w:rsid w:val="001B19C8"/>
    <w:rsid w:val="00355F92"/>
    <w:rsid w:val="0041293D"/>
    <w:rsid w:val="0073342A"/>
    <w:rsid w:val="0090087A"/>
    <w:rsid w:val="009738AD"/>
    <w:rsid w:val="00E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03998-89EF-408F-97A3-FC78DAC3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Jørn Kildedal</cp:lastModifiedBy>
  <cp:revision>3</cp:revision>
  <dcterms:created xsi:type="dcterms:W3CDTF">2018-11-12T06:59:00Z</dcterms:created>
  <dcterms:modified xsi:type="dcterms:W3CDTF">2018-11-12T06:59:00Z</dcterms:modified>
</cp:coreProperties>
</file>